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Trenor Cameron C.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AN2 THERAPEUTICS,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1300 EL CAMINO REAL,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AN2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Easom, Attorney-in-Fact for Cameron Trenor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0478" TargetMode="External"/><Relationship Id="rId3" Type="http://schemas.openxmlformats.org/officeDocument/2006/relationships/hyperlink" Target="http://www.sec.gov/cgi-bin/browse-edgar?action=getcompany&amp;CIK=000188043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401</Words>
  <Characters>2231</Characters>
  <CharactersWithSpaces>2587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